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3D" w:rsidRDefault="006A4777">
      <w:pPr>
        <w:jc w:val="center"/>
        <w:rPr>
          <w:lang w:eastAsia="zh-TW"/>
        </w:rPr>
      </w:pPr>
      <w:r>
        <w:rPr>
          <w:noProof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117475</wp:posOffset>
                </wp:positionV>
                <wp:extent cx="5362575" cy="2419350"/>
                <wp:effectExtent l="6350" t="6350" r="22225" b="1270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4193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D3D" w:rsidRDefault="0050403E">
                            <w:pPr>
                              <w:jc w:val="center"/>
                              <w:rPr>
                                <w:rFonts w:ascii="華康POP1體W7(P)" w:eastAsia="華康POP1體W7(P)" w:hAnsi="新細明體"/>
                                <w:spacing w:val="-2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華康少女文字W7" w:eastAsia="華康少女文字W7" w:hAnsi="新細明體"/>
                                <w:spacing w:val="-20"/>
                                <w:kern w:val="0"/>
                                <w:sz w:val="44"/>
                                <w:szCs w:val="44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49pt;height:66.75pt" fillcolor="#9400ed" strokecolor="#eaeaea" strokeweight="1pt">
                                  <v:fill color2="blue" angle="-90" colors="0 #a603ab;13763f #0819fb;22938f #1a8d48;34079f yellow;47841f #ee3f17;57672f #e81766;1 #a603ab" type="gradient"/>
                                  <v:shadow on="t" type="perspective" color="silver" opacity="52429f" origin="-.5,.5" matrix=",46340f,,.5,,-4768371582e-16"/>
                                  <v:textpath style="font-family:&quot;華康少女文字W7&quot;" trim="t" fitpath="t" string="東寧園訊"/>
                                </v:shape>
                              </w:pict>
                            </w:r>
                          </w:p>
                          <w:p w:rsidR="00085D3D" w:rsidRDefault="006A477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雙月號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2022年10月   編輯設計：高曉薇老師 盧彥安老師</w:t>
                            </w:r>
                          </w:p>
                          <w:p w:rsidR="00085D3D" w:rsidRDefault="006A4777">
                            <w:pPr>
                              <w:ind w:firstLineChars="200" w:firstLine="56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    長： 劉美玲園長</w:t>
                            </w:r>
                          </w:p>
                          <w:p w:rsidR="00085D3D" w:rsidRDefault="006A4777">
                            <w:pPr>
                              <w:spacing w:line="440" w:lineRule="exact"/>
                              <w:ind w:firstLineChars="200" w:firstLine="56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發行園所：財團法人天主教耶穌會附設東寧幼兒園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8" o:spid="_x0000_s1026" style="position:absolute;left:0;text-align:left;margin-left:58.95pt;margin-top:9.25pt;width:422.25pt;height:190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" fillcolor="white [3201]" strokecolor="#c00000" strokeweight="1pt">
                <v:stroke joinstyle="miter"/>
                <v:textbox>
                  <w:txbxContent>
                    <w:p w:rsidR="00085D3D" w:rsidRDefault="0050403E">
                      <w:pPr>
                        <w:jc w:val="center"/>
                        <w:rPr>
                          <w:rFonts w:ascii="華康POP1體W7(P)" w:eastAsia="華康POP1體W7(P)" w:hAnsi="新細明體"/>
                          <w:spacing w:val="-2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華康少女文字W7" w:eastAsia="華康少女文字W7" w:hAnsi="新細明體"/>
                          <w:spacing w:val="-20"/>
                          <w:kern w:val="0"/>
                          <w:sz w:val="44"/>
                          <w:szCs w:val="44"/>
                        </w:rPr>
                        <w:pict>
                          <v:shape id="_x0000_i1025" type="#_x0000_t136" style="width:249pt;height:66.75pt" fillcolor="#9400ed" strokecolor="#eaeaea" strokeweight="1pt">
                            <v:fill color2="blue" angle="-90" colors="0 #a603ab;13763f #0819fb;22938f #1a8d48;34079f yellow;47841f #ee3f17;57672f #e81766;1 #a603ab" type="gradient"/>
                            <v:shadow on="t" type="perspective" color="silver" opacity="52429f" origin="-.5,.5" matrix=",46340f,,.5,,-4768371582e-16"/>
                            <v:textpath style="font-family:&quot;華康少女文字W7&quot;" trim="t" fitpath="t" string="東寧園訊"/>
                          </v:shape>
                        </w:pict>
                      </w:r>
                    </w:p>
                    <w:p w:rsidR="00085D3D" w:rsidRDefault="006A477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雙月號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2022年10月   編輯設計：高曉薇老師 盧彥安老師</w:t>
                      </w:r>
                    </w:p>
                    <w:p w:rsidR="00085D3D" w:rsidRDefault="006A4777">
                      <w:pPr>
                        <w:ind w:firstLineChars="200" w:firstLine="56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    長： 劉美玲園長</w:t>
                      </w:r>
                    </w:p>
                    <w:p w:rsidR="00085D3D" w:rsidRDefault="006A4777">
                      <w:pPr>
                        <w:spacing w:line="440" w:lineRule="exact"/>
                        <w:ind w:firstLineChars="200" w:firstLine="56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發行園所：財團法人天主教耶穌會附設東寧幼兒園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Pr="006A4777" w:rsidRDefault="006A4777">
      <w:pPr>
        <w:rPr>
          <w:sz w:val="40"/>
          <w:szCs w:val="40"/>
          <w:lang w:eastAsia="zh-TW"/>
        </w:rPr>
      </w:pPr>
      <w:r w:rsidRPr="006A4777">
        <w:rPr>
          <w:sz w:val="40"/>
          <w:szCs w:val="40"/>
          <w:lang w:eastAsia="zh-TW"/>
        </w:rPr>
        <w:t>園長的話</w:t>
      </w:r>
      <w:r w:rsidRPr="006A4777">
        <w:rPr>
          <w:sz w:val="40"/>
          <w:szCs w:val="40"/>
          <w:lang w:eastAsia="zh-TW"/>
        </w:rPr>
        <w:t>:</w:t>
      </w:r>
    </w:p>
    <w:p w:rsidR="00F43A09" w:rsidRPr="00F43A09" w:rsidRDefault="006A4777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hAnsiTheme="minorEastAsia"/>
          <w:color w:val="333333"/>
          <w:spacing w:val="15"/>
          <w:sz w:val="24"/>
          <w:szCs w:val="24"/>
        </w:rPr>
      </w:pPr>
      <w:r>
        <w:rPr>
          <w:lang w:eastAsia="zh-TW"/>
        </w:rPr>
        <w:t xml:space="preserve">      </w:t>
      </w:r>
      <w:r w:rsidRPr="00D805DA">
        <w:rPr>
          <w:rFonts w:asciiTheme="minorEastAsia" w:eastAsiaTheme="minorEastAsia" w:hAnsiTheme="minorEastAsia"/>
          <w:lang w:eastAsia="zh-TW"/>
        </w:rPr>
        <w:t xml:space="preserve">   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新年到！穿新衣，戴新帽，起個早，放鞭炮，劈哩啪啦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，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嚇一跳！」新年假期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即將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開始囉！親愛的爸媽們，除了帶孩子回祖父、祖母、阿公、阿嬤家、說吉祥話領紅包、走春遊玩、吃吃喝喝外，新春還有什麼計劃呢？我們可以邀請孩子共同回顧舊的一年、展望新的一年，親子一同進行心靈與家庭空間的大掃除，</w:t>
      </w:r>
      <w:r w:rsidR="00687E4F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提供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以下三個新春活動給爸爸媽媽們試試看囉！</w:t>
      </w:r>
    </w:p>
    <w:p w:rsidR="00F43A09" w:rsidRPr="00F43A09" w:rsidRDefault="00D805DA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hAnsiTheme="minorEastAsia" w:cs="新細明體"/>
          <w:b/>
          <w:bCs/>
          <w:color w:val="080808"/>
          <w:spacing w:val="15"/>
          <w:sz w:val="24"/>
          <w:szCs w:val="24"/>
        </w:rPr>
      </w:pPr>
      <w:r w:rsidRPr="00F43A09">
        <w:rPr>
          <w:rFonts w:asciiTheme="minorEastAsia" w:hAnsiTheme="minorEastAsia" w:cs="新細明體" w:hint="eastAsia"/>
          <w:b/>
          <w:bCs/>
          <w:color w:val="080808"/>
          <w:spacing w:val="15"/>
          <w:sz w:val="24"/>
          <w:szCs w:val="24"/>
        </w:rPr>
        <w:t>活動</w:t>
      </w:r>
      <w:r w:rsidRPr="00F43A09">
        <w:rPr>
          <w:rFonts w:asciiTheme="minorEastAsia" w:eastAsiaTheme="minorEastAsia" w:hAnsiTheme="minorEastAsia" w:cs="新細明體" w:hint="eastAsia"/>
          <w:b/>
          <w:bCs/>
          <w:color w:val="080808"/>
          <w:spacing w:val="15"/>
          <w:sz w:val="24"/>
          <w:szCs w:val="24"/>
        </w:rPr>
        <w:t>一、新年感恩禮物</w:t>
      </w:r>
    </w:p>
    <w:p w:rsidR="00085D3D" w:rsidRPr="00F43A09" w:rsidRDefault="00D805DA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我們常教孩子要說「請、謝謝、對不起」，而「謝謝」的實踐，最主要仍源於家庭教育。心理學家發現，感恩的態度必須經由後天習得，大人要帶孩子時常練習、分享，從小在腦內建立感恩模型，才能培養出真正發自內心的感恩，以及隨之而來的喜悅與快樂。</w:t>
      </w:r>
      <w:r w:rsid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利用</w:t>
      </w:r>
      <w:r w:rsidR="00F43A09" w:rsidRP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壓歲錢為家人</w:t>
      </w:r>
      <w:r w:rsidR="00F43A09" w:rsidRPr="00F43A09">
        <w:rPr>
          <w:rFonts w:asciiTheme="majorEastAsia" w:eastAsiaTheme="majorEastAsia" w:hAnsiTheme="majorEastAsia" w:hint="eastAsia"/>
          <w:color w:val="333333"/>
          <w:spacing w:val="15"/>
          <w:sz w:val="24"/>
          <w:szCs w:val="24"/>
        </w:rPr>
        <w:t>購買一份禮物</w:t>
      </w:r>
      <w:r w:rsidR="00F43A09" w:rsidRPr="00F43A09">
        <w:rPr>
          <w:rFonts w:asciiTheme="majorEastAsia" w:eastAsiaTheme="majorEastAsia" w:hAnsiTheme="majorEastAsia" w:hint="eastAsia"/>
          <w:color w:val="333333"/>
          <w:spacing w:val="15"/>
          <w:sz w:val="24"/>
          <w:szCs w:val="24"/>
        </w:rPr>
        <w:t>或是</w:t>
      </w:r>
      <w:r w:rsidR="00F43A09" w:rsidRPr="00F43A09">
        <w:rPr>
          <w:rFonts w:asciiTheme="majorEastAsia" w:eastAsiaTheme="majorEastAsia" w:hAnsiTheme="majorEastAsia" w:hint="eastAsia"/>
          <w:color w:val="333333"/>
          <w:spacing w:val="15"/>
          <w:sz w:val="24"/>
          <w:szCs w:val="24"/>
        </w:rPr>
        <w:t>一張感恩卡片</w:t>
      </w:r>
    </w:p>
    <w:p w:rsidR="00D805DA" w:rsidRPr="00F43A09" w:rsidRDefault="00687E4F" w:rsidP="00F43A09">
      <w:pPr>
        <w:pStyle w:val="2"/>
        <w:snapToGrid w:val="0"/>
        <w:spacing w:before="150" w:beforeAutospacing="0" w:after="240" w:afterAutospacing="0" w:line="360" w:lineRule="exact"/>
        <w:rPr>
          <w:rFonts w:asciiTheme="minorEastAsia" w:eastAsiaTheme="minorEastAsia" w:hAnsiTheme="minorEastAsia"/>
          <w:b w:val="0"/>
          <w:bCs w:val="0"/>
          <w:color w:val="080808"/>
          <w:spacing w:val="15"/>
          <w:sz w:val="24"/>
          <w:szCs w:val="24"/>
        </w:rPr>
      </w:pPr>
      <w:r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活動</w:t>
      </w:r>
      <w:r w:rsidR="00D805DA"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二、內外大掃除</w:t>
      </w:r>
    </w:p>
    <w:p w:rsidR="00085D3D" w:rsidRPr="00F43A09" w:rsidRDefault="00D805DA" w:rsidP="00F43A09">
      <w:pPr>
        <w:snapToGrid w:val="0"/>
        <w:spacing w:line="360" w:lineRule="exact"/>
        <w:rPr>
          <w:rFonts w:asciiTheme="minorEastAsia" w:hAnsiTheme="minorEastAsia"/>
          <w:sz w:val="24"/>
          <w:lang w:eastAsia="zh-TW"/>
        </w:rPr>
      </w:pPr>
      <w:r w:rsidRPr="00F43A09">
        <w:rPr>
          <w:rFonts w:asciiTheme="minorEastAsia" w:hAnsiTheme="minorEastAsia" w:hint="eastAsia"/>
          <w:color w:val="333333"/>
          <w:spacing w:val="15"/>
          <w:sz w:val="24"/>
        </w:rPr>
        <w:t>年前大掃除是家家戶戶必做的新年準備事項，但很多家庭為追求效率、乾淨，甚至是怕孩子弄髒過敏，都會避免讓孩子參與大掃除。其實，蒙特梭利博士早在100年前便發現，六歲以下的孩童都很樂於當爸媽的小幫手，趁這時培養孩子做家事的習慣，長大後才不會是叫不動的少爺公主。</w:t>
      </w:r>
      <w:r w:rsidR="00F43A09" w:rsidRPr="00F43A09">
        <w:rPr>
          <w:rFonts w:asciiTheme="minorEastAsia" w:hAnsiTheme="minorEastAsia" w:hint="eastAsia"/>
          <w:color w:val="333333"/>
          <w:spacing w:val="15"/>
          <w:sz w:val="24"/>
        </w:rPr>
        <w:t>蒙特梭利博士指出：「成人工作是為了改善自己的生活，在乎的是結果。孩子工作是為了建構自己，在乎的是過程。」</w:t>
      </w:r>
    </w:p>
    <w:p w:rsidR="00D805DA" w:rsidRPr="00F43A09" w:rsidRDefault="00687E4F" w:rsidP="00F43A09">
      <w:pPr>
        <w:pStyle w:val="2"/>
        <w:snapToGrid w:val="0"/>
        <w:spacing w:before="150" w:beforeAutospacing="0" w:after="240" w:afterAutospacing="0" w:line="360" w:lineRule="exact"/>
        <w:rPr>
          <w:rFonts w:asciiTheme="minorEastAsia" w:eastAsiaTheme="minorEastAsia" w:hAnsiTheme="minorEastAsia"/>
          <w:b w:val="0"/>
          <w:bCs w:val="0"/>
          <w:color w:val="080808"/>
          <w:spacing w:val="15"/>
          <w:sz w:val="24"/>
          <w:szCs w:val="24"/>
        </w:rPr>
      </w:pPr>
      <w:r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活動</w:t>
      </w:r>
      <w:r w:rsidR="00D805DA"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三、凝聚家人回憶，共同居家布置</w:t>
      </w:r>
    </w:p>
    <w:p w:rsidR="00687E4F" w:rsidRPr="00F43A09" w:rsidRDefault="00D805DA" w:rsidP="00F43A09">
      <w:pPr>
        <w:snapToGrid w:val="0"/>
        <w:spacing w:line="360" w:lineRule="exact"/>
        <w:rPr>
          <w:rFonts w:asciiTheme="minorEastAsia" w:eastAsia="SimSun" w:hAnsiTheme="minorEastAsia"/>
          <w:color w:val="333333"/>
          <w:spacing w:val="15"/>
          <w:sz w:val="24"/>
        </w:rPr>
      </w:pPr>
      <w:r w:rsidRPr="00F43A09">
        <w:rPr>
          <w:rFonts w:asciiTheme="minorEastAsia" w:hAnsiTheme="minorEastAsia" w:hint="eastAsia"/>
          <w:color w:val="333333"/>
          <w:spacing w:val="15"/>
          <w:sz w:val="24"/>
        </w:rPr>
        <w:t>新年的意義之一，便是要人們回顧過去、展望未來，而現代人多用手機拍照、數位存檔，極少再將照片沖洗出來，趁著年假期間，全家不妨回顧過去一年有何珍貴的回憶，聚餐、出遊、度假或是溫馨、搞笑的日常時刻，利用線上沖印或是相片書等網站，製作實體相片或無框畫等布置客廳。</w:t>
      </w:r>
      <w:r w:rsidR="00EC4E22">
        <w:rPr>
          <w:rFonts w:asciiTheme="minorEastAsia" w:hAnsiTheme="minorEastAsia" w:hint="eastAsia"/>
          <w:color w:val="333333"/>
          <w:spacing w:val="15"/>
          <w:sz w:val="24"/>
        </w:rPr>
        <w:t>共</w:t>
      </w:r>
      <w:bookmarkStart w:id="0" w:name="_GoBack"/>
      <w:bookmarkEnd w:id="0"/>
      <w:r w:rsidR="00F43A09" w:rsidRPr="00F43A09">
        <w:rPr>
          <w:rFonts w:asciiTheme="minorEastAsia" w:hAnsiTheme="minorEastAsia" w:hint="eastAsia"/>
          <w:color w:val="333333"/>
          <w:spacing w:val="15"/>
          <w:sz w:val="24"/>
        </w:rPr>
        <w:t>同在家裡布置</w:t>
      </w:r>
      <w:r w:rsidR="00F43A09" w:rsidRPr="00F43A09">
        <w:rPr>
          <w:rFonts w:asciiTheme="minorEastAsia" w:hAnsiTheme="minorEastAsia" w:hint="eastAsia"/>
          <w:color w:val="333333"/>
          <w:spacing w:val="15"/>
          <w:sz w:val="24"/>
        </w:rPr>
        <w:t>只屬於家人們的記憶長廊</w:t>
      </w:r>
    </w:p>
    <w:p w:rsidR="00F43A09" w:rsidRDefault="00F43A09" w:rsidP="00F43A09">
      <w:pPr>
        <w:snapToGrid w:val="0"/>
        <w:spacing w:line="320" w:lineRule="exact"/>
        <w:rPr>
          <w:rFonts w:asciiTheme="minorEastAsia" w:hAnsiTheme="minorEastAsia"/>
          <w:sz w:val="24"/>
          <w:lang w:eastAsia="zh-TW"/>
        </w:rPr>
      </w:pPr>
      <w:r w:rsidRPr="00F43A09">
        <w:rPr>
          <w:rFonts w:asciiTheme="minorEastAsia" w:hAnsiTheme="minorEastAsia" w:hint="eastAsia"/>
          <w:noProof/>
          <w:sz w:val="24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120015</wp:posOffset>
            </wp:positionV>
            <wp:extent cx="1647825" cy="1096097"/>
            <wp:effectExtent l="0" t="0" r="0" b="889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馬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9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E4F" w:rsidRPr="00687E4F" w:rsidRDefault="00687E4F" w:rsidP="00F43A09">
      <w:pPr>
        <w:snapToGrid w:val="0"/>
        <w:spacing w:line="320" w:lineRule="exact"/>
        <w:rPr>
          <w:rFonts w:asciiTheme="minorEastAsia" w:eastAsia="SimSun" w:hAnsiTheme="minorEastAsia" w:hint="eastAsia"/>
          <w:sz w:val="24"/>
          <w:lang w:eastAsia="zh-TW"/>
        </w:rPr>
      </w:pPr>
    </w:p>
    <w:p w:rsidR="00F43A09" w:rsidRDefault="00687E4F" w:rsidP="00687E4F">
      <w:pPr>
        <w:snapToGrid w:val="0"/>
        <w:spacing w:line="400" w:lineRule="exact"/>
        <w:rPr>
          <w:rFonts w:ascii="華康流隸體" w:eastAsia="華康流隸體"/>
          <w:b/>
          <w:sz w:val="40"/>
          <w:szCs w:val="40"/>
          <w:lang w:eastAsia="zh-TW"/>
        </w:rPr>
      </w:pPr>
      <w:r>
        <w:rPr>
          <w:rFonts w:ascii="華康流隸體" w:eastAsia="華康流隸體" w:hint="eastAsia"/>
          <w:b/>
          <w:sz w:val="32"/>
          <w:szCs w:val="32"/>
          <w:lang w:eastAsia="zh-TW"/>
        </w:rPr>
        <w:t xml:space="preserve">     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>祝</w:t>
      </w:r>
      <w:r w:rsidR="00D805DA"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        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  <w:r w:rsidR="00D805DA" w:rsidRPr="00687E4F">
        <w:rPr>
          <w:rFonts w:ascii="華康流隸體" w:eastAsia="華康流隸體" w:hint="eastAsia"/>
          <w:b/>
          <w:sz w:val="40"/>
          <w:szCs w:val="40"/>
          <w:lang w:eastAsia="zh-TW"/>
        </w:rPr>
        <w:t>馬到成功</w:t>
      </w: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</w:p>
    <w:p w:rsidR="00F43A09" w:rsidRDefault="00F43A09" w:rsidP="00687E4F">
      <w:pPr>
        <w:snapToGrid w:val="0"/>
        <w:spacing w:line="400" w:lineRule="exact"/>
        <w:rPr>
          <w:rFonts w:ascii="華康流隸體" w:eastAsia="華康流隸體"/>
          <w:b/>
          <w:sz w:val="40"/>
          <w:szCs w:val="40"/>
          <w:lang w:eastAsia="zh-TW"/>
        </w:rPr>
      </w:pPr>
    </w:p>
    <w:p w:rsidR="00085D3D" w:rsidRPr="00687E4F" w:rsidRDefault="00687E4F" w:rsidP="00687E4F">
      <w:pPr>
        <w:snapToGrid w:val="0"/>
        <w:spacing w:line="400" w:lineRule="exact"/>
        <w:rPr>
          <w:rFonts w:asciiTheme="minorEastAsia" w:hAnsiTheme="minorEastAsia" w:hint="eastAsia"/>
          <w:sz w:val="40"/>
          <w:szCs w:val="40"/>
          <w:lang w:eastAsia="zh-TW"/>
        </w:rPr>
      </w:pP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 </w:t>
      </w:r>
    </w:p>
    <w:p w:rsidR="00085D3D" w:rsidRDefault="006A4777">
      <w:pPr>
        <w:jc w:val="center"/>
        <w:rPr>
          <w:lang w:eastAsia="zh-TW"/>
        </w:rPr>
      </w:pPr>
      <w:r>
        <w:rPr>
          <w:rFonts w:ascii="標楷體" w:eastAsia="標楷體" w:hAnsi="標楷體" w:cs="標楷體" w:hint="eastAsia"/>
          <w:color w:val="FF0000"/>
          <w:sz w:val="56"/>
          <w:szCs w:val="56"/>
          <w:lang w:eastAsia="zh-TW"/>
        </w:rPr>
        <w:lastRenderedPageBreak/>
        <w:t>大班~主題活動「我愛我的家」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在幼兒園大班階段，「我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愛我</w:t>
      </w:r>
      <w:r>
        <w:rPr>
          <w:rFonts w:ascii="標楷體" w:eastAsia="標楷體" w:hAnsi="標楷體" w:cs="標楷體" w:hint="eastAsia"/>
          <w:sz w:val="28"/>
          <w:szCs w:val="28"/>
        </w:rPr>
        <w:t>的家」是一個貼近孩子生活經驗的重要主題。家庭是孩子最早接觸的生活環境，也是安全感與情感發展的起點。透過「我的家」主題活動，教師能引導孩子認識家庭成員、理解情感連結，並逐步培養感恩之心與基本生活能力，為幼小銜接奠定良好基礎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課程多以繪本故事作為引導，藉由溫馨生動的情節，讓孩子了解家人之間的關愛與付出。共讀後，教師鼓勵孩子分享自己的家庭經驗，如家中有哪些成員、平時最常與誰互動，藉此訓練口語表達能力，也學習傾聽與尊重不同的家庭樣貌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勞作活動中，孩子透過畫「我的家」、製作家庭相框或捏塑家人，將對家的感受轉化為具體作品。這不僅能提升專注力與創造力，也能加深對家庭的認同感與歸屬感。討論與分享活動則引導孩子思考家人的辛勞，例如在家中可以幫忙做哪些事情，進而學習感恩與付出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61665" cy="2371725"/>
            <wp:effectExtent l="0" t="0" r="635" b="9525"/>
            <wp:docPr id="1" name="圖片 1" descr="image_176770669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image_17677066971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84525" cy="2350770"/>
            <wp:effectExtent l="0" t="0" r="15875" b="11430"/>
            <wp:docPr id="2" name="圖片 2" descr="image_176770663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image_17677066345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角色扮演如「家家酒」讓孩子體驗不同家庭角色，從模仿中理解分工合作與照顧他人的意義。同時，課程也結合生活常規與自理能力練習，如整理物品、收拾玩具與簡單家事，讓孩子學會為家庭生活負責。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整體而言，「我的家」主題透過故事、創作、遊戲與生活實踐，引導孩子在熟悉的情境中學習表達情感、建立人際互動能力，並培養獨立與自信，為未來學習與生活做好準備。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28645" cy="2346960"/>
            <wp:effectExtent l="0" t="0" r="14605" b="15240"/>
            <wp:docPr id="3" name="圖片 3" descr="image_176770661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image_1767706613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754505" cy="2340610"/>
            <wp:effectExtent l="0" t="0" r="17145" b="2540"/>
            <wp:docPr id="4" name="圖片 4" descr="image_176770657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image_17677065783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6A4777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00B050"/>
          <w:sz w:val="56"/>
          <w:szCs w:val="56"/>
          <w:lang w:eastAsia="zh-TW"/>
        </w:rPr>
        <w:lastRenderedPageBreak/>
        <w:t>中班~主題活動「跟紙玩遊戲」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紙在日常生活中無所不在，是人們最熟悉、也最容易被忽略的重要素材。從家中常見的衛生紙、影印紙，到街頭隨手可見的廣告紙、包裝用的瓦楞紙，再到藝術創作中常使用的圖畫紙、宣紙與皺紋紙，紙早已融入我們的生活之中，成為不可或缺的一部分。尤其對孩子而言，紙不僅是一種材料，更是一個能自由發揮想像力的世界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孩子天生對紙充滿好奇，只要手中有紙，就能立刻投入創作。畫畫時，紙是他們表達情感與想法的舞台；撕紙、剪紙、摺紙的過程中，孩子透過雙手操作，體驗不同紙張的觸感與變化，並在不斷嘗試中發現新玩法。貼與揉的動作，看似簡單，卻能訓練手部肌肉與手眼協調能力，對幼兒精細動作的發展有極大幫助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學習歷程中，紙更是重要的學習媒介。孩子透過紙張進行書寫、繪圖與記錄，逐步建立認知與思考能力。不同種類的紙，也能帶來不同的學習體驗，例如瓦楞紙適合製作立體作品，培養空間概念；宣紙能吸墨暈染，引導孩子感受傳統藝術之美；皺紋紙色彩豐富、質地柔軟，常用於裝飾與創意勞作，增添學習樂趣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此外，紙還能成為環保教育的最佳素材。透過回收紙張再利用，孩子能學習珍惜資源、減少浪費，培養愛護環境的態度。簡單的一張紙，既能重複使用，也能變化出無限可能。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總而言之，紙雖然看似平凡，卻在生活與學習中扮演著舉足輕重的角色。對孩子來說，紙不只是工具，更是探索世界、發揮創意與累積學習經驗的重要夥伴。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817370" cy="2420620"/>
            <wp:effectExtent l="0" t="0" r="11430" b="17780"/>
            <wp:docPr id="5" name="圖片 5" descr="image_176770713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image_17677071349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79445" cy="2386965"/>
            <wp:effectExtent l="0" t="0" r="1905" b="13335"/>
            <wp:docPr id="6" name="圖片 6" descr="image_176770716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image_17677071611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57220" cy="2371090"/>
            <wp:effectExtent l="0" t="0" r="5080" b="10160"/>
            <wp:docPr id="7" name="圖片 7" descr="image_1767707226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image_176770722689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771015" cy="2360295"/>
            <wp:effectExtent l="0" t="0" r="635" b="1905"/>
            <wp:docPr id="8" name="圖片 8" descr="image_1767707297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image_17677072974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085D3D" w:rsidRDefault="006A4777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6B0AC6"/>
          <w:sz w:val="56"/>
          <w:szCs w:val="56"/>
          <w:lang w:eastAsia="zh-TW"/>
        </w:rPr>
        <w:lastRenderedPageBreak/>
        <w:t>小班~主題活動「上學去」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學期本園將進行「上學去」主題活動，期望透過一系列有系統的課程設計，引導幼兒逐步認識幼兒園的一日作息、生活常規與園內各項活動設施，幫助孩子建立安全感與熟悉感，進而以愉快、穩定的心情投入每日的學習生活。對幼兒而言，上學不只是來到一個新的學習環境，更是學習獨立、與同儕互動及遵守團體生活規範的重要開始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主題進行過程中，教師將透過故事、討論、遊戲及實際體驗，引導幼兒了解上下課流程、用餐與午休規定、收拾物品的方法，以及各學習區與活動設施的使用方式。這些學習內容能幫助幼兒培養良好的生活習慣，建立基本秩序感，並提升自我管理能力，為日後的學習奠定良好基礎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250565" cy="2259330"/>
            <wp:effectExtent l="0" t="0" r="6985" b="7620"/>
            <wp:docPr id="9" name="圖片 9" descr="image_1767707618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image_176770761807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258185" cy="2264410"/>
            <wp:effectExtent l="0" t="0" r="18415" b="2540"/>
            <wp:docPr id="10" name="圖片 10" descr="image_176770766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image_176770766910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孩子的成長需要學校與家庭的共同合作，因此我們竭誠歡迎家長的參與與支持。首先，請家長在家中協助幼兒練習生活自理能力，如自己穿脫鞋子、整理書包、用餐後收拾餐具等，讓孩子在日常生活中累積經驗，增加上學時的自信與獨立性。其次，家長的鼓勵與讚美對幼兒而言十分重要，當孩子願意嘗試新事物或遵守規範時，適時給予肯定，能有效提升其學習動機與自信心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外，課程中若需要相關裝飾或學習素材，也懇請家長協助準備，讓孩子能共同參與佈置教室，增強對學習環境的認同感與歸屬感。相信在家長與教師的攜手合作下，孩子能在「上學去」主題中快樂學習、安心成長，迎接充實而美好的每一天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noProof/>
          <w:sz w:val="24"/>
          <w:lang w:eastAsia="zh-TW"/>
        </w:rPr>
        <w:drawing>
          <wp:inline distT="0" distB="0" distL="114300" distR="114300">
            <wp:extent cx="3313430" cy="2485390"/>
            <wp:effectExtent l="0" t="0" r="1270" b="10160"/>
            <wp:docPr id="11" name="圖片 11" descr="IMG2025121209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IMG202512120911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4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4"/>
          <w:lang w:eastAsia="zh-TW"/>
        </w:rPr>
        <w:drawing>
          <wp:inline distT="0" distB="0" distL="114300" distR="114300">
            <wp:extent cx="3308985" cy="2482215"/>
            <wp:effectExtent l="0" t="0" r="5715" b="13335"/>
            <wp:docPr id="12" name="圖片 12" descr="IMG2025112109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IMG202511210916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/>
    <w:sectPr w:rsidR="00085D3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03E" w:rsidRDefault="0050403E" w:rsidP="00D805DA">
      <w:r>
        <w:separator/>
      </w:r>
    </w:p>
  </w:endnote>
  <w:endnote w:type="continuationSeparator" w:id="0">
    <w:p w:rsidR="0050403E" w:rsidRDefault="0050403E" w:rsidP="00D8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7">
    <w:altName w:val="新細明體"/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POP1體W7(P)">
    <w:altName w:val="新細明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03E" w:rsidRDefault="0050403E" w:rsidP="00D805DA">
      <w:r>
        <w:separator/>
      </w:r>
    </w:p>
  </w:footnote>
  <w:footnote w:type="continuationSeparator" w:id="0">
    <w:p w:rsidR="0050403E" w:rsidRDefault="0050403E" w:rsidP="00D8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40BD"/>
    <w:rsid w:val="00057567"/>
    <w:rsid w:val="00085D3D"/>
    <w:rsid w:val="0050403E"/>
    <w:rsid w:val="00687E4F"/>
    <w:rsid w:val="006A4777"/>
    <w:rsid w:val="00D805DA"/>
    <w:rsid w:val="00EC4E22"/>
    <w:rsid w:val="00F43A09"/>
    <w:rsid w:val="27514DA6"/>
    <w:rsid w:val="311458C8"/>
    <w:rsid w:val="3BED106F"/>
    <w:rsid w:val="4BA4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D3B9EB-033C-4C82-91D2-43D6CD29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D805DA"/>
    <w:pPr>
      <w:widowControl/>
      <w:spacing w:before="100" w:beforeAutospacing="1" w:after="100" w:afterAutospacing="1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lang w:eastAsia="zh-CN"/>
    </w:rPr>
  </w:style>
  <w:style w:type="paragraph" w:styleId="a3">
    <w:name w:val="header"/>
    <w:basedOn w:val="a"/>
    <w:link w:val="a4"/>
    <w:rsid w:val="00D8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05DA"/>
    <w:rPr>
      <w:rFonts w:asciiTheme="minorHAnsi" w:eastAsiaTheme="minorEastAsia" w:hAnsiTheme="minorHAnsi" w:cstheme="minorBidi"/>
      <w:kern w:val="2"/>
      <w:lang w:eastAsia="zh-CN"/>
    </w:rPr>
  </w:style>
  <w:style w:type="paragraph" w:styleId="a5">
    <w:name w:val="footer"/>
    <w:basedOn w:val="a"/>
    <w:link w:val="a6"/>
    <w:rsid w:val="00D8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05DA"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20">
    <w:name w:val="標題 2 字元"/>
    <w:basedOn w:val="a0"/>
    <w:link w:val="2"/>
    <w:uiPriority w:val="9"/>
    <w:rsid w:val="00D805DA"/>
    <w:rPr>
      <w:rFonts w:ascii="新細明體" w:eastAsia="新細明體" w:hAnsi="新細明體" w:cs="新細明體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D80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2026-01-06T13:15:00Z</dcterms:created>
  <dcterms:modified xsi:type="dcterms:W3CDTF">2026-01-13T03:55:00Z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